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F3984"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</w:p>
    <w:p w14:paraId="14B5883C">
      <w:pPr>
        <w:ind w:firstLine="56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环境艺术设计 风景园林设计 园林工程技术（判断题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p w14:paraId="3A6DE1AE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（注：括号中内容为参考答案：</w:t>
      </w:r>
      <w:r>
        <w:rPr>
          <w:rFonts w:hint="eastAsia" w:ascii="仿宋" w:hAnsi="仿宋" w:eastAsia="仿宋" w:cs="仿宋"/>
          <w:color w:val="C00000"/>
          <w:sz w:val="28"/>
          <w:szCs w:val="28"/>
          <w:highlight w:val="none"/>
          <w:lang w:val="en-US" w:eastAsia="zh-CN"/>
        </w:rPr>
        <w:t>T代表“正确”；F代表“错误”</w:t>
      </w: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）</w:t>
      </w:r>
    </w:p>
    <w:p w14:paraId="36F97C3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园林规划设计首要考虑的是美观。（F）  </w:t>
      </w:r>
    </w:p>
    <w:p w14:paraId="44D0C08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水生植物宜沿池岸布置一圈。（F）  </w:t>
      </w:r>
    </w:p>
    <w:p w14:paraId="29B9777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黄刺玫、蔷薇花朵艳丽，适合幼儿园绿化。（F）  </w:t>
      </w:r>
    </w:p>
    <w:p w14:paraId="31BEC65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重量相同的物体，体积大的在水中容易浮，体积小的容易沉。（T）  </w:t>
      </w:r>
    </w:p>
    <w:p w14:paraId="6F60EE8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德国诗人歌德把建筑比喻为“凝固的音乐”，他认为建筑像音乐一样有节奏、有旋律、有美感。（T）  </w:t>
      </w:r>
    </w:p>
    <w:p w14:paraId="3D4C6E3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室内设计时，为了营造温暖温馨的环境气氛，墙壁可以选择蓝色作为主色调。（F）  </w:t>
      </w:r>
    </w:p>
    <w:p w14:paraId="1785D8F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园林工程不是园林建设的内容。（F）  </w:t>
      </w:r>
    </w:p>
    <w:p w14:paraId="47DA3D4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设置园林展示性小品时不需要考虑夜间的照明要求。（F）  </w:t>
      </w:r>
    </w:p>
    <w:p w14:paraId="70D3BCC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我国华北、东北属于温带地区，一年中的四季明显，所以温带落叶树木的季相变化也明显。（T）  </w:t>
      </w:r>
    </w:p>
    <w:p w14:paraId="27DF863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无论图的比例大小如何，在图中都必须标注物体的实际大小。（T）  </w:t>
      </w:r>
    </w:p>
    <w:p w14:paraId="3699CBD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园路面层材料的选择不受园路功能的限制，可以根据景观要求进行随意选择。（F）  </w:t>
      </w:r>
    </w:p>
    <w:p w14:paraId="6E7A558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12. 苗木栽植时要避开早晨、雨天栽植。（F）  </w:t>
      </w:r>
    </w:p>
    <w:p w14:paraId="19BDC1B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13. 园路的翻浆破坏一般发生在季节性冰冻地区。（T）  </w:t>
      </w:r>
    </w:p>
    <w:p w14:paraId="6B2EF7B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14. 三色学说中三原色是指红、黄、绿。（F）  </w:t>
      </w:r>
    </w:p>
    <w:p w14:paraId="10D4B4C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15. 绘制建筑平面图时，应先画定位轴线。（T）  </w:t>
      </w:r>
    </w:p>
    <w:p w14:paraId="5BD7178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16. 绘制园林景观树，先要抓住大的形体，概括基本形态。（T）  </w:t>
      </w:r>
    </w:p>
    <w:p w14:paraId="16A20AE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17. 三角板有45°和60°两种。（T）  </w:t>
      </w:r>
    </w:p>
    <w:p w14:paraId="4BAF8E7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18. 园林树木在园林绿化中可做行道树、绿篱或庭荫树等进行观赏。（T）  </w:t>
      </w:r>
    </w:p>
    <w:p w14:paraId="36F9BFC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19. 绿化陈设具有调节空气温度、湿度的功能。（T）  </w:t>
      </w:r>
    </w:p>
    <w:p w14:paraId="4344362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20. 橙色系色相给人一种宁静感觉。（F）  </w:t>
      </w:r>
    </w:p>
    <w:p w14:paraId="36F21EF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21. 水景中各种管线可以任意布置，只要水通、电通即可。（F）  </w:t>
      </w:r>
    </w:p>
    <w:p w14:paraId="0BC2773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22. 建筑的北侧宜选用耐荫性植物。（T）  </w:t>
      </w:r>
    </w:p>
    <w:p w14:paraId="2C423E2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23. 色相的心理反映特征是冷和暖，因而又将色相分为冷色和暖色两类。（T）  </w:t>
      </w:r>
    </w:p>
    <w:p w14:paraId="691B8E1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24. 在运用计算机绘图之前，所有的设计效果图都是通过手绘方式完成的。（T）  </w:t>
      </w:r>
    </w:p>
    <w:p w14:paraId="73F764E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25. 工程质量事故处理资料不须纳入工程档案。（F）  </w:t>
      </w:r>
    </w:p>
    <w:p w14:paraId="03AA346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26. 园林工程中所指的松土是指不能仅使用锹挖掘，需借助镐、撬棍等工具挖掘。（F）  </w:t>
      </w:r>
    </w:p>
    <w:p w14:paraId="2E7A32D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27. 园林用水根据用途不同，对水质要求不一样，可以分水质处理。（T）  </w:t>
      </w:r>
    </w:p>
    <w:p w14:paraId="319D125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28. 荷花栽培品种依用途不同可分为藕用莲、籽用莲和观赏莲三大系统。（T）  </w:t>
      </w:r>
    </w:p>
    <w:p w14:paraId="52800B3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29. 陡坡变缓或缓坡变陡其坡度不变。（F）  </w:t>
      </w:r>
    </w:p>
    <w:p w14:paraId="6376751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30. 园路具备组织排水的作用。（T）  </w:t>
      </w:r>
    </w:p>
    <w:p w14:paraId="4B28A50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31. 园林排水管的管径越大越好。（F）  </w:t>
      </w:r>
    </w:p>
    <w:p w14:paraId="4070F1D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32. 花境的平面设计主要以团块状为主。（T）  </w:t>
      </w:r>
    </w:p>
    <w:p w14:paraId="210A165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33. 为了美化、遮荫和防护目的，在道路旁栽植的树木称庭荫树。（F）  </w:t>
      </w:r>
    </w:p>
    <w:p w14:paraId="22F2CE7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34. 紫薇、荷花、桂花都是秋季开花。（F）  </w:t>
      </w:r>
    </w:p>
    <w:p w14:paraId="5635CE7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35. 所有的天然大理石都不能用于室外场所的装饰。（F）  </w:t>
      </w:r>
    </w:p>
    <w:p w14:paraId="15EC8D2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36. 植物具有净化空气的作用，空气污染对植物也有一定的伤害作用。（T）  </w:t>
      </w:r>
    </w:p>
    <w:p w14:paraId="281B76C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37. 中国画的主要工具材料是：毛笔、砚台、墨汁、宣纸。（T）  </w:t>
      </w:r>
    </w:p>
    <w:p w14:paraId="035A95A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38. 磨砂玻璃具有透光透明的特点。（F）  </w:t>
      </w:r>
    </w:p>
    <w:p w14:paraId="59F129A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39. 图样比例1∶50表示图上尺寸为1而实物尺寸为50。（T）  </w:t>
      </w:r>
    </w:p>
    <w:p w14:paraId="090A35A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40. 当施工资料不能确定工程是否合格时，工程不能交付使用。（T）  </w:t>
      </w:r>
    </w:p>
    <w:p w14:paraId="312F6D5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41. 室外铺装平地越平越好，坡度可以为零。（F）  </w:t>
      </w:r>
    </w:p>
    <w:p w14:paraId="67B759D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 法国凡尔赛宫苑是自然式园林。（F）  </w:t>
      </w:r>
    </w:p>
    <w:p w14:paraId="70FF211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43. 地热的最大缺点是不便于维修。（T）  </w:t>
      </w:r>
    </w:p>
    <w:p w14:paraId="5DC3F19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44. 乔木不可以用于行道树。（F）  </w:t>
      </w:r>
    </w:p>
    <w:p w14:paraId="76D8CA8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45. 在园路结构设计中，平道牙的意思是“道牙高于路面”。（F）  </w:t>
      </w:r>
    </w:p>
    <w:p w14:paraId="7E33B43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46. 传染病医院绿地功能的重点应突出其防护与隔离作用。（T）  </w:t>
      </w:r>
    </w:p>
    <w:p w14:paraId="206091D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47. 医院绿化应选择能分泌杀菌素的树种，如银杏、白皮松等。（T）  </w:t>
      </w:r>
    </w:p>
    <w:p w14:paraId="72D8693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48. 园林游步道地形起伏较大时需设置台阶。（T）  </w:t>
      </w:r>
    </w:p>
    <w:p w14:paraId="31F6013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49. 水景大体分为动水和静水两大类。（T）  </w:t>
      </w:r>
    </w:p>
    <w:p w14:paraId="3BF89CE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50. 分车绿带植物的配置应以草皮与灌木为主。（T）  </w:t>
      </w:r>
    </w:p>
    <w:p w14:paraId="21D5B88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51. 正规图纸可以用铅笔书写。（F）  </w:t>
      </w:r>
    </w:p>
    <w:p w14:paraId="0A8384D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52. 室内设计是建筑设计的继续与深化。（T）  </w:t>
      </w:r>
    </w:p>
    <w:p w14:paraId="3D3F0AE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53. 湖、池、小溪、瀑布都属于动态水景。（F）  </w:t>
      </w:r>
    </w:p>
    <w:p w14:paraId="5EF51D4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54. 山的“三远”包括平远、高远和旷远。（F）  </w:t>
      </w:r>
    </w:p>
    <w:p w14:paraId="2D4F1C2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55. 窗户为异型台面的叫做异型窗。（T）  </w:t>
      </w:r>
    </w:p>
    <w:p w14:paraId="1A5E965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56. 磨砂玻璃不属于装饰玻璃的范畴。（F）  </w:t>
      </w:r>
    </w:p>
    <w:p w14:paraId="57C2E15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57. 世界园林公认的三大系统是东方、西亚和埃及。（F）  </w:t>
      </w:r>
    </w:p>
    <w:p w14:paraId="23AF675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58. 同一种树种，老树比幼树的成活率高。（F）  </w:t>
      </w:r>
    </w:p>
    <w:p w14:paraId="24110F3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59. 西湖属于风景式园林。（T）  </w:t>
      </w:r>
    </w:p>
    <w:p w14:paraId="4F50DC1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60. 园林主路上可以设置台阶。（F）  </w:t>
      </w:r>
    </w:p>
    <w:p w14:paraId="7750E84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61. 工厂内的公园属于公园绿地。（F）  </w:t>
      </w:r>
    </w:p>
    <w:p w14:paraId="4A238D5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62. 儿童房不适宜摆放虎刺梅、月季、一品红等有毒花卉。（T）  </w:t>
      </w:r>
    </w:p>
    <w:p w14:paraId="4E19F07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63. 工程质量的验收均应在施工单位自行检查评定的基础上进行。（T）  </w:t>
      </w:r>
    </w:p>
    <w:p w14:paraId="7F12693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64. 行道树绿带植物就是行道树，不应有其他植物。（F）  </w:t>
      </w:r>
    </w:p>
    <w:p w14:paraId="5809D96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65. 制图常用黑体字写法。（F）  </w:t>
      </w:r>
    </w:p>
    <w:p w14:paraId="2486A13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66. 中国的建筑是以石构造为基础的。（F）  </w:t>
      </w:r>
    </w:p>
    <w:p w14:paraId="7291B74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67. 标高单位均应以“米”为单位。（T）  </w:t>
      </w:r>
    </w:p>
    <w:p w14:paraId="3B9D29F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68. 工业建筑是指供人居住的建筑。（F）  </w:t>
      </w:r>
    </w:p>
    <w:p w14:paraId="55984F3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69. 西湖十景中代表四季之景的是苏堤春晓、曲院风荷、平湖秋月和断桥残雪。（T）  </w:t>
      </w:r>
    </w:p>
    <w:p w14:paraId="3705F54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70. 喷泉的水形与喷头无关。（F）  </w:t>
      </w:r>
    </w:p>
    <w:p w14:paraId="0B7A4B1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71. 北方防风林带应设置在垂直于冬季寒风方向以降低危害。（T）  </w:t>
      </w:r>
    </w:p>
    <w:p w14:paraId="3CDC060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72. 两株配置时两树的距离应小于小树的直径。（T）  </w:t>
      </w:r>
    </w:p>
    <w:p w14:paraId="12C22A0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73. 土方施工放线标桩上“+”表示挖土，“-”表示填土。（T）  </w:t>
      </w:r>
    </w:p>
    <w:p w14:paraId="75E769F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74. 园林艺术中虚和实是相对的，如山是实的，水是虚的。（T）  </w:t>
      </w:r>
    </w:p>
    <w:p w14:paraId="308E2D0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75. 冷色调花卉用在早春比较合适。（F）  </w:t>
      </w:r>
    </w:p>
    <w:p w14:paraId="6D7F586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76. 园林景观要求每个季节都有景可观。（T）  </w:t>
      </w:r>
    </w:p>
    <w:p w14:paraId="317F280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77. 纪念性园林中常用开花乔冠木烘托庄严肃穆气氛。（F）  </w:t>
      </w:r>
    </w:p>
    <w:p w14:paraId="34C88C5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78. 园林美是自然美、生活美、艺术美高度统一。（T）  </w:t>
      </w:r>
    </w:p>
    <w:p w14:paraId="0ADF005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79. 一个人的职业兴趣是生来就有的。（F）  </w:t>
      </w:r>
    </w:p>
    <w:p w14:paraId="1957DB9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80. 水培蔬菜、盆栽香料植物可用于装饰餐厅和厨房。（T） </w:t>
      </w:r>
    </w:p>
    <w:p w14:paraId="2D0B2F99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48BE1937"/>
    <w:rsid w:val="48BE1937"/>
    <w:rsid w:val="5C0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2025-02-07T11:22:00Z</dcterms:created>
  <dc:creator>李彦彦</dc:creator>
  <cp:lastModifiedBy>李彦彦</cp:lastModifiedBy>
  <dcterms:modified xsi:type="dcterms:W3CDTF">2025-02-07T11:35:33Z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1A6575E32A3C4987A8D6CEB220B08205_11</vt:lpwstr>
  </property>
</Properties>
</file>